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1112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0067-01-2026-006329-89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07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6"/>
          <w:szCs w:val="26"/>
        </w:rPr>
        <w:t>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402,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ч.3 ст.19.24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4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привлекавший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</w:t>
      </w:r>
      <w:r>
        <w:rPr>
          <w:rFonts w:ascii="Times New Roman" w:eastAsia="Times New Roman" w:hAnsi="Times New Roman" w:cs="Times New Roman"/>
          <w:sz w:val="26"/>
          <w:szCs w:val="26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поднадзорным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которого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6"/>
          <w:szCs w:val="26"/>
        </w:rPr>
        <w:t>на 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суда ХМАО-Югры от </w:t>
      </w:r>
      <w:r>
        <w:rPr>
          <w:rFonts w:ascii="Times New Roman" w:eastAsia="Times New Roman" w:hAnsi="Times New Roman" w:cs="Times New Roman"/>
          <w:sz w:val="26"/>
          <w:szCs w:val="26"/>
        </w:rPr>
        <w:t>09.08.2023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 административный надзор сроком на 3 года, с административным ограничением в виде обязательной явки для регистрации в ОВД по месту жительства, 4 раза в месяц. 30.01.2024 решением Сургутского городского суда срок административного надзора продлен до 24.01.2027.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Решением Сургутского городского суда от 04.03.2026 установлено дополнительное административное ограничение в виде запрета пребывания вне жилого и иного помещения, являющегося местом жительства, пребывания и фактического нахождения, в период с 21:00 до 06:00 каждых суток. </w:t>
      </w:r>
      <w:r>
        <w:rPr>
          <w:rFonts w:ascii="Times New Roman" w:eastAsia="Times New Roman" w:hAnsi="Times New Roman" w:cs="Times New Roman"/>
          <w:sz w:val="26"/>
          <w:szCs w:val="26"/>
        </w:rPr>
        <w:t>Однако 04.08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5</w:t>
      </w:r>
      <w:r>
        <w:rPr>
          <w:rFonts w:ascii="Times New Roman" w:eastAsia="Times New Roman" w:hAnsi="Times New Roman" w:cs="Times New Roman"/>
          <w:sz w:val="26"/>
          <w:szCs w:val="26"/>
        </w:rPr>
        <w:t>0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Фролов Н.А. не находился по месту жительства в </w:t>
      </w:r>
      <w:r>
        <w:rPr>
          <w:rStyle w:val="cat-UserDefinedgrp-45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о времени и месте рассмотрения дела надлежащим образом, в судебное заседание не явился, о причинах неявки суду не сообщил.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Fonts w:ascii="Times New Roman" w:eastAsia="Times New Roman" w:hAnsi="Times New Roman" w:cs="Times New Roman"/>
          <w:sz w:val="26"/>
          <w:szCs w:val="26"/>
        </w:rPr>
        <w:t>422730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06.08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инспектора </w:t>
      </w:r>
      <w:r>
        <w:rPr>
          <w:rFonts w:ascii="Times New Roman" w:eastAsia="Times New Roman" w:hAnsi="Times New Roman" w:cs="Times New Roman"/>
          <w:sz w:val="26"/>
          <w:szCs w:val="26"/>
        </w:rPr>
        <w:t>ГпоОАН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ОУУПиДН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УМВД России по г. Сургуту от 06.08.2026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КУСП № 13811 от 31.07.2026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актом посещения поднадзорного лица по месту ж</w:t>
      </w:r>
      <w:r>
        <w:rPr>
          <w:rFonts w:ascii="Times New Roman" w:eastAsia="Times New Roman" w:hAnsi="Times New Roman" w:cs="Times New Roman"/>
          <w:sz w:val="26"/>
          <w:szCs w:val="26"/>
        </w:rPr>
        <w:t>ительства или пребывания от 04</w:t>
      </w:r>
      <w:r>
        <w:rPr>
          <w:rFonts w:ascii="Times New Roman" w:eastAsia="Times New Roman" w:hAnsi="Times New Roman" w:cs="Times New Roman"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Кузнецова В.И. от 04.08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09.08.2023;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30.01.2024;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решения Сургутского городского суда ХМАО-Югры от </w:t>
      </w:r>
      <w:r>
        <w:rPr>
          <w:rFonts w:ascii="Times New Roman" w:eastAsia="Times New Roman" w:hAnsi="Times New Roman" w:cs="Times New Roman"/>
          <w:sz w:val="26"/>
          <w:szCs w:val="26"/>
        </w:rPr>
        <w:t>04.03.2026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заключения от 18.09.2023;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предупреждения от 18.09.2023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постановления мирового судьи судебного участка № 15 Сургутского судебного района города окружного значения Сургута ХМАО-Югры от 17.02.2026 по ч. 1 ст. 19.24, вступившего в законную силу 17.03.2026;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объяснением Фролова Н.А. от 06.08.2026.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полностью доказанной.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овторное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несоблюдение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 2 группы, что подтверждается копией справки № 1217803, имеющегося в материалах дела, отношение последнего к содеянному, а также цели и задачи административного наказания.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виновным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 3 ст. 19.24 КоАП РФ и назначить ему административное наказание в виде административного штрафа в размере 2 000,00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0412365400675011122619109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Копию квитанции об 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3" w:lineRule="auto"/>
        <w:ind w:firstLine="708"/>
        <w:jc w:val="both"/>
        <w:rPr>
          <w:sz w:val="26"/>
          <w:szCs w:val="26"/>
        </w:rPr>
      </w:pPr>
    </w:p>
    <w:p>
      <w:pPr>
        <w:spacing w:before="0" w:after="0" w:line="233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07 августа 2026 г.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1112</w:t>
      </w:r>
      <w:r>
        <w:rPr>
          <w:rFonts w:ascii="Times New Roman" w:eastAsia="Times New Roman" w:hAnsi="Times New Roman" w:cs="Times New Roman"/>
        </w:rPr>
        <w:t>/2612/2026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10">
    <w:name w:val="cat-UserDefined grp-44 rplc-10"/>
    <w:basedOn w:val="DefaultParagraphFont"/>
  </w:style>
  <w:style w:type="character" w:customStyle="1" w:styleId="cat-UserDefinedgrp-45rplc-26">
    <w:name w:val="cat-UserDefined grp-45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